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u w:val="single"/>
          <w:lang w:eastAsia="sk-SK"/>
        </w:rPr>
      </w:pPr>
      <w:bookmarkStart w:id="0" w:name="_GoBack"/>
      <w:r w:rsidRPr="00526A98">
        <w:rPr>
          <w:rFonts w:ascii="Calibri" w:eastAsia="Times New Roman" w:hAnsi="Calibri" w:cs="Calibri"/>
          <w:sz w:val="48"/>
          <w:szCs w:val="48"/>
          <w:u w:val="single"/>
          <w:lang w:eastAsia="sk-SK"/>
        </w:rPr>
        <w:t>V prípade evakuácie si zoberte so sebou batožinu, ktorej hmotnosť v prípade organizovanej evakuácie nesmie presiahnuť:</w:t>
      </w: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1. 25 kg u dospelej osoby,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2. 15 kg u dieťaťa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3. 5 kg príručnej batožiny okrem batožiny podľa prvého a druhého bodu.</w:t>
      </w: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u w:val="single"/>
          <w:lang w:eastAsia="sk-SK"/>
        </w:rPr>
      </w:pP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</w:r>
      <w:r w:rsidRPr="00526A98">
        <w:rPr>
          <w:rFonts w:ascii="Calibri" w:eastAsia="Times New Roman" w:hAnsi="Calibri" w:cs="Calibri"/>
          <w:sz w:val="48"/>
          <w:szCs w:val="48"/>
          <w:u w:val="single"/>
          <w:lang w:eastAsia="sk-SK"/>
        </w:rPr>
        <w:t>Odporúča sa zobrať so sebou najmä:</w:t>
      </w: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1. osobné doklady, peniaze a iné cennosti,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2. lieky a nevyhnutné zdravotnícke pomôcky,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3. základné potraviny a pitnú vodu na dva až tri dni,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4. predmety osobnej hygieny,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5. vreckovú lampu,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6. prikrývku alebo spací vak,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7. náhradnú osobnú bielizeň, náhradný odev, náhradnú obuv a nepremokavý plášť,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 xml:space="preserve">8. ďalšie nevyhnutné osobné veci. </w:t>
      </w:r>
    </w:p>
    <w:bookmarkEnd w:id="0"/>
    <w:p w:rsidR="006D41F6" w:rsidRPr="00526A98" w:rsidRDefault="006D41F6" w:rsidP="008610CF"/>
    <w:sectPr w:rsidR="006D41F6" w:rsidRPr="00526A9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1B" w:rsidRDefault="00944D1B" w:rsidP="00A573FD">
      <w:pPr>
        <w:spacing w:after="0" w:line="240" w:lineRule="auto"/>
      </w:pPr>
      <w:r>
        <w:separator/>
      </w:r>
    </w:p>
  </w:endnote>
  <w:endnote w:type="continuationSeparator" w:id="0">
    <w:p w:rsidR="00944D1B" w:rsidRDefault="00944D1B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1B" w:rsidRDefault="00944D1B" w:rsidP="00A573FD">
      <w:pPr>
        <w:spacing w:after="0" w:line="240" w:lineRule="auto"/>
      </w:pPr>
      <w:r>
        <w:separator/>
      </w:r>
    </w:p>
  </w:footnote>
  <w:footnote w:type="continuationSeparator" w:id="0">
    <w:p w:rsidR="00944D1B" w:rsidRDefault="00944D1B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944D1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6B675B" w:rsidRDefault="00944D1B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10CF">
      <w:rPr>
        <w:b/>
        <w:noProof/>
        <w:color w:val="F79646" w:themeColor="accent6"/>
        <w:sz w:val="52"/>
        <w:szCs w:val="52"/>
        <w:lang w:eastAsia="sk-SK"/>
      </w:rPr>
      <w:t>Čo si vziať do evakuačnej batožiny?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944D1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C4A21"/>
    <w:rsid w:val="003F557A"/>
    <w:rsid w:val="004C305A"/>
    <w:rsid w:val="0051769C"/>
    <w:rsid w:val="00526A98"/>
    <w:rsid w:val="00690F75"/>
    <w:rsid w:val="00697BD2"/>
    <w:rsid w:val="006B675B"/>
    <w:rsid w:val="006D41F6"/>
    <w:rsid w:val="0070002D"/>
    <w:rsid w:val="008610CF"/>
    <w:rsid w:val="008669B4"/>
    <w:rsid w:val="008F4EF1"/>
    <w:rsid w:val="00944D1B"/>
    <w:rsid w:val="00945EE3"/>
    <w:rsid w:val="00A02464"/>
    <w:rsid w:val="00A573FD"/>
    <w:rsid w:val="00A7244C"/>
    <w:rsid w:val="00A841E2"/>
    <w:rsid w:val="00A85C2C"/>
    <w:rsid w:val="00BB4B7B"/>
    <w:rsid w:val="00C15CA4"/>
    <w:rsid w:val="00CB6DEB"/>
    <w:rsid w:val="00D17AA3"/>
    <w:rsid w:val="00DC0449"/>
    <w:rsid w:val="00D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4</cp:revision>
  <cp:lastPrinted>2014-07-17T06:45:00Z</cp:lastPrinted>
  <dcterms:created xsi:type="dcterms:W3CDTF">2014-07-17T06:19:00Z</dcterms:created>
  <dcterms:modified xsi:type="dcterms:W3CDTF">2014-07-17T06:45:00Z</dcterms:modified>
</cp:coreProperties>
</file>